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="-68" w:tblpY="340"/>
        <w:tblW w:w="10504" w:type="dxa"/>
        <w:tblLook w:val="04A0" w:firstRow="1" w:lastRow="0" w:firstColumn="1" w:lastColumn="0" w:noHBand="0" w:noVBand="1"/>
      </w:tblPr>
      <w:tblGrid>
        <w:gridCol w:w="864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</w:tblGrid>
      <w:tr w:rsidR="002C0AC9" w:rsidRPr="0069114A" w:rsidTr="009B1D21">
        <w:trPr>
          <w:trHeight w:val="3589"/>
        </w:trPr>
        <w:tc>
          <w:tcPr>
            <w:tcW w:w="10504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AC9" w:rsidRDefault="00657C0A" w:rsidP="00C85DBC">
            <w:pPr>
              <w:rPr>
                <w:sz w:val="40"/>
                <w:szCs w:val="40"/>
              </w:rPr>
            </w:pPr>
            <w:r w:rsidRPr="00691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Внимание!</w:t>
            </w:r>
            <w:r w:rsidRPr="006911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3736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  <w:r w:rsidRPr="006911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Оплата </w:t>
            </w:r>
            <w:r w:rsidR="003736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27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3736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911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данного</w:t>
            </w:r>
            <w:r w:rsidR="003736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 w:rsidRPr="006911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счета</w:t>
            </w:r>
            <w:r w:rsidR="003736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  <w:r w:rsidRPr="006911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означает</w:t>
            </w:r>
            <w:r w:rsidR="003736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  <w:r w:rsidRPr="006911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согласие </w:t>
            </w:r>
            <w:r w:rsidR="003736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  <w:r w:rsidRPr="006911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="003736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  <w:r w:rsidRPr="006911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условиями</w:t>
            </w:r>
            <w:r w:rsidR="003736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</w:t>
            </w:r>
            <w:r w:rsidRPr="006911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оказания </w:t>
            </w:r>
            <w:r w:rsidR="002345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3736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</w:t>
            </w:r>
            <w:r w:rsidR="003736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 ра</w:t>
            </w:r>
            <w:r w:rsidR="002345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змещённые</w:t>
            </w:r>
            <w:r w:rsidR="003736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по    адресу</w:t>
            </w:r>
            <w:r w:rsidR="00F91C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2345B5" w:rsidRPr="002345B5">
              <w:rPr>
                <w:rStyle w:val="a5"/>
                <w:rFonts w:ascii="Arial" w:hAnsi="Arial" w:cs="Arial"/>
                <w:sz w:val="16"/>
                <w:szCs w:val="16"/>
              </w:rPr>
              <w:t xml:space="preserve"> https://chatkeeper.app/fin-docs</w:t>
            </w:r>
            <w:r w:rsidR="002345B5" w:rsidRPr="006911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911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="002345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 w:rsidR="00E364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</w:t>
            </w:r>
            <w:r w:rsidR="002345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 w:rsidR="00E364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оказываются </w:t>
            </w:r>
            <w:r w:rsidR="002345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364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</w:t>
            </w:r>
            <w:r w:rsidR="002345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364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факту </w:t>
            </w:r>
            <w:r w:rsidR="002345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364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поступления </w:t>
            </w:r>
            <w:r w:rsidRPr="006911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2345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911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дене</w:t>
            </w:r>
            <w:r w:rsidR="00E364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жных</w:t>
            </w:r>
            <w:r w:rsidR="002345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364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средств </w:t>
            </w:r>
            <w:r w:rsidRPr="006911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р</w:t>
            </w:r>
            <w:r w:rsidR="00E364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асчётный </w:t>
            </w:r>
            <w:r w:rsidR="002345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364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счёт</w:t>
            </w:r>
            <w:r w:rsidR="00F91C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2345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1C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Исполнителя.</w:t>
            </w:r>
            <w:r w:rsidR="002345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  <w:r w:rsidR="002C0AC9" w:rsidRPr="00AB29C8">
              <w:rPr>
                <w:b/>
                <w:sz w:val="40"/>
                <w:szCs w:val="40"/>
              </w:rPr>
              <w:t xml:space="preserve">Счёт на оплату № </w:t>
            </w:r>
            <w:r w:rsidR="00187420">
              <w:rPr>
                <w:b/>
                <w:sz w:val="40"/>
                <w:szCs w:val="40"/>
              </w:rPr>
              <w:t>_</w:t>
            </w:r>
            <w:r w:rsidR="009B1D21" w:rsidRPr="00AB29C8">
              <w:rPr>
                <w:b/>
                <w:sz w:val="40"/>
                <w:szCs w:val="40"/>
              </w:rPr>
              <w:t xml:space="preserve"> от </w:t>
            </w:r>
            <w:r w:rsidR="00187420">
              <w:rPr>
                <w:b/>
                <w:sz w:val="40"/>
                <w:szCs w:val="40"/>
              </w:rPr>
              <w:t>_</w:t>
            </w:r>
          </w:p>
          <w:tbl>
            <w:tblPr>
              <w:tblStyle w:val="a6"/>
              <w:tblW w:w="117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97"/>
              <w:gridCol w:w="4931"/>
              <w:gridCol w:w="4931"/>
            </w:tblGrid>
            <w:tr w:rsidR="00230848" w:rsidTr="00230848">
              <w:trPr>
                <w:trHeight w:val="1402"/>
              </w:trPr>
              <w:tc>
                <w:tcPr>
                  <w:tcW w:w="1897" w:type="dxa"/>
                </w:tcPr>
                <w:p w:rsidR="00230848" w:rsidRPr="00783C48" w:rsidRDefault="00230848" w:rsidP="00187420">
                  <w:pPr>
                    <w:framePr w:hSpace="180" w:wrap="around" w:hAnchor="margin" w:x="-68" w:y="340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783C48">
                    <w:rPr>
                      <w:b/>
                      <w:sz w:val="20"/>
                      <w:szCs w:val="20"/>
                    </w:rPr>
                    <w:t>Исполнит</w:t>
                  </w:r>
                  <w:proofErr w:type="spellEnd"/>
                  <w:r w:rsidRPr="00783C48">
                    <w:rPr>
                      <w:b/>
                      <w:sz w:val="20"/>
                      <w:szCs w:val="20"/>
                    </w:rPr>
                    <w:t>ель</w:t>
                  </w:r>
                </w:p>
              </w:tc>
              <w:tc>
                <w:tcPr>
                  <w:tcW w:w="4931" w:type="dxa"/>
                </w:tcPr>
                <w:p w:rsidR="00230848" w:rsidRDefault="00230848" w:rsidP="00187420">
                  <w:pPr>
                    <w:framePr w:hSpace="180" w:wrap="around" w:hAnchor="margin" w:x="-68" w:y="3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Индивидуальный предприниматель Дмитрий Игоревич Титков</w:t>
                  </w:r>
                </w:p>
                <w:p w:rsidR="00230848" w:rsidRDefault="00230848" w:rsidP="00187420">
                  <w:pPr>
                    <w:framePr w:hSpace="180" w:wrap="around" w:hAnchor="margin" w:x="-68" w:y="340"/>
                  </w:pPr>
                  <w:r>
                    <w:rPr>
                      <w:sz w:val="20"/>
                      <w:szCs w:val="20"/>
                    </w:rPr>
                    <w:t>ИНН 231517644544 ОГРНИП 313231504500039</w:t>
                  </w:r>
                </w:p>
                <w:p w:rsidR="00230848" w:rsidRDefault="00230848" w:rsidP="00187420">
                  <w:pPr>
                    <w:framePr w:hSpace="180" w:wrap="around" w:hAnchor="margin" w:x="-68" w:y="340"/>
                  </w:pPr>
                  <w:r>
                    <w:rPr>
                      <w:sz w:val="20"/>
                      <w:szCs w:val="20"/>
                    </w:rPr>
                    <w:t>Адрес: 353900, Краснодарский край, г. Новороссийск, пр. Ленина, д. 53, кв. 33</w:t>
                  </w:r>
                </w:p>
              </w:tc>
              <w:tc>
                <w:tcPr>
                  <w:tcW w:w="4931" w:type="dxa"/>
                </w:tcPr>
                <w:p w:rsidR="00230848" w:rsidRPr="00783C48" w:rsidRDefault="00230848" w:rsidP="00187420">
                  <w:pPr>
                    <w:framePr w:hSpace="180" w:wrap="around" w:hAnchor="margin" w:x="-68" w:y="34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40C32" w:rsidRDefault="00640C32" w:rsidP="00C85DBC"/>
        </w:tc>
      </w:tr>
      <w:tr w:rsidR="00C85DBC" w:rsidRPr="0069114A" w:rsidTr="009B1D21">
        <w:trPr>
          <w:trHeight w:val="379"/>
        </w:trPr>
        <w:tc>
          <w:tcPr>
            <w:tcW w:w="29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="007746CB">
              <w:t xml:space="preserve"> </w:t>
            </w:r>
            <w:r w:rsidR="007746CB" w:rsidRPr="007746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231517644544</w:t>
            </w:r>
          </w:p>
        </w:tc>
        <w:tc>
          <w:tcPr>
            <w:tcW w:w="27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КПП  </w:t>
            </w:r>
          </w:p>
        </w:tc>
        <w:tc>
          <w:tcPr>
            <w:tcW w:w="147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91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Сч</w:t>
            </w:r>
            <w:proofErr w:type="spellEnd"/>
            <w:r w:rsidRPr="00691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3361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114A" w:rsidRPr="0069114A" w:rsidRDefault="00DF7D5E" w:rsidP="00C85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D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40802810230000035716</w:t>
            </w:r>
          </w:p>
        </w:tc>
      </w:tr>
      <w:tr w:rsidR="009B1D21" w:rsidRPr="0069114A" w:rsidTr="009B1D21">
        <w:trPr>
          <w:trHeight w:val="434"/>
        </w:trPr>
        <w:tc>
          <w:tcPr>
            <w:tcW w:w="5672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9114A" w:rsidRPr="0069114A" w:rsidRDefault="004F6783" w:rsidP="00C85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6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Индивидуальный предприниматель  Дмитрий  Игоревич  Титков</w:t>
            </w: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11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11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11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B1D21" w:rsidRPr="0069114A" w:rsidTr="009B1D21">
        <w:trPr>
          <w:trHeight w:val="379"/>
        </w:trPr>
        <w:tc>
          <w:tcPr>
            <w:tcW w:w="5672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11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Получатель</w:t>
            </w: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11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11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11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11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11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11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11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11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11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7C0A" w:rsidRPr="0069114A" w:rsidTr="009B1D21">
        <w:trPr>
          <w:trHeight w:val="1119"/>
        </w:trPr>
        <w:tc>
          <w:tcPr>
            <w:tcW w:w="5672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14A" w:rsidRPr="0069114A" w:rsidRDefault="007746CB" w:rsidP="00C85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6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КРАСНОДАРСКОЕ ОТДЕЛЕНИЕ N8619 ПАО СБЕРБАНК</w:t>
            </w:r>
          </w:p>
        </w:tc>
        <w:tc>
          <w:tcPr>
            <w:tcW w:w="14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336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14A" w:rsidRPr="0069114A" w:rsidRDefault="007746CB" w:rsidP="00C85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6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040349602</w:t>
            </w:r>
          </w:p>
        </w:tc>
      </w:tr>
      <w:tr w:rsidR="00657C0A" w:rsidRPr="0069114A" w:rsidTr="009B1D21">
        <w:trPr>
          <w:trHeight w:val="379"/>
        </w:trPr>
        <w:tc>
          <w:tcPr>
            <w:tcW w:w="567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11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 получателя</w:t>
            </w:r>
          </w:p>
        </w:tc>
        <w:tc>
          <w:tcPr>
            <w:tcW w:w="14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91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Сч</w:t>
            </w:r>
            <w:proofErr w:type="spellEnd"/>
            <w:r w:rsidRPr="00691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336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14A" w:rsidRPr="0069114A" w:rsidRDefault="007746CB" w:rsidP="00C85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7746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30101810100000000602</w:t>
            </w:r>
          </w:p>
        </w:tc>
      </w:tr>
      <w:tr w:rsidR="009B1D21" w:rsidRPr="0069114A" w:rsidTr="009B1D21">
        <w:trPr>
          <w:trHeight w:val="33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1D21" w:rsidRPr="0069114A" w:rsidTr="009B1D21">
        <w:trPr>
          <w:trHeight w:val="20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1100" w:rsidRPr="00187420" w:rsidTr="009B1D21">
        <w:trPr>
          <w:trHeight w:val="700"/>
        </w:trPr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114A" w:rsidRDefault="00176B8B" w:rsidP="00C85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E11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Заказчик</w:t>
            </w:r>
            <w:r w:rsidR="0069114A" w:rsidRPr="00691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  <w:p w:rsidR="00AE5318" w:rsidRDefault="00AE5318" w:rsidP="00C85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AE5318" w:rsidRDefault="00AE5318" w:rsidP="00C85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AE5318" w:rsidRPr="0069114A" w:rsidRDefault="00AE5318" w:rsidP="00674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 xml:space="preserve">ID </w:t>
            </w:r>
            <w:r w:rsidR="0067448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чата</w:t>
            </w:r>
            <w:r w:rsidR="004B36C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924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C1" w:rsidRPr="00187420" w:rsidRDefault="00187420" w:rsidP="00C85DB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420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___</w:t>
            </w:r>
            <w:r w:rsidR="0069114A" w:rsidRPr="009B1D21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 xml:space="preserve">, </w:t>
            </w:r>
            <w:r w:rsidR="00176B8B" w:rsidRPr="009B1D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ИНН</w:t>
            </w:r>
            <w:r w:rsidR="00176B8B" w:rsidRPr="009B1D21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187420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___</w:t>
            </w:r>
            <w:r w:rsidR="00176B8B" w:rsidRPr="009B1D21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 xml:space="preserve">, </w:t>
            </w:r>
            <w:r w:rsidR="00176B8B" w:rsidRPr="009B1D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КПП</w:t>
            </w:r>
            <w:r w:rsidR="00176B8B" w:rsidRPr="009B1D21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187420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___</w:t>
            </w:r>
            <w:r w:rsidR="00176B8B" w:rsidRPr="009B1D21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 xml:space="preserve">, </w:t>
            </w:r>
            <w:r w:rsidR="0069114A" w:rsidRPr="009B1D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ОГРН</w:t>
            </w:r>
            <w:r w:rsidR="0069114A" w:rsidRPr="009B1D21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187420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___</w:t>
            </w:r>
            <w:r w:rsidR="0069114A" w:rsidRPr="009B1D21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br/>
            </w:r>
            <w:r w:rsidRPr="00187420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___</w:t>
            </w:r>
            <w:r w:rsidR="0069114A" w:rsidRPr="009B1D21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 xml:space="preserve">,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___</w:t>
            </w:r>
            <w:r w:rsidR="0069114A" w:rsidRPr="009B1D21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 xml:space="preserve">, </w:t>
            </w:r>
            <w:r w:rsidR="0069114A" w:rsidRPr="009B1D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тел</w:t>
            </w:r>
            <w:r w:rsidR="0069114A" w:rsidRPr="009B1D21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 xml:space="preserve">.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___</w:t>
            </w:r>
          </w:p>
          <w:p w:rsidR="00074221" w:rsidRPr="00187420" w:rsidRDefault="00074221" w:rsidP="00C85DB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</w:p>
          <w:p w:rsidR="00AE5318" w:rsidRPr="00187420" w:rsidRDefault="00AE5318" w:rsidP="00C85DB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 w:rsidRPr="00187420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___</w:t>
            </w:r>
            <w:r w:rsidR="00A432BB" w:rsidRPr="00187420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_________________________________________________________________</w:t>
            </w:r>
            <w:r w:rsidRPr="00187420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_____</w:t>
            </w:r>
          </w:p>
        </w:tc>
      </w:tr>
      <w:tr w:rsidR="009B1D21" w:rsidRPr="00187420" w:rsidTr="009B1D21">
        <w:trPr>
          <w:trHeight w:val="20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114A" w:rsidRPr="00187420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114A" w:rsidRPr="00187420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114A" w:rsidRPr="00187420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114A" w:rsidRPr="00187420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187420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187420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187420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187420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187420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187420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187420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187420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187420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187420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187420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187420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187420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187420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187420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187420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187420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187420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187420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187420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187420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187420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187420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187420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187420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187420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187420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187420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8E1100" w:rsidRPr="008E1100" w:rsidTr="009B1D21">
        <w:trPr>
          <w:trHeight w:val="871"/>
        </w:trPr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114A" w:rsidRPr="0069114A" w:rsidRDefault="00176B8B" w:rsidP="00C85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1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Основание</w:t>
            </w:r>
            <w:r w:rsidR="0069114A" w:rsidRPr="00691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924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100" w:rsidRPr="00074221" w:rsidRDefault="008E1100" w:rsidP="00C85DB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403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Договор возмездного оказания услуг, заключённый на основании оферты, размещённой по адресу </w:t>
            </w:r>
            <w:r w:rsidRPr="00EF403F">
              <w:rPr>
                <w:rStyle w:val="a5"/>
                <w:rFonts w:ascii="Arial" w:hAnsi="Arial" w:cs="Arial"/>
                <w:sz w:val="20"/>
                <w:szCs w:val="20"/>
              </w:rPr>
              <w:t>https://chatkeeper.app/public_offer</w:t>
            </w:r>
            <w:r w:rsidRPr="00EF403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 </w:t>
            </w:r>
            <w:r w:rsidR="00074221" w:rsidRPr="000742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</w:p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1D21" w:rsidRPr="008E1100" w:rsidTr="009B1D21">
        <w:trPr>
          <w:trHeight w:val="20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0053" w:rsidRPr="008E1100" w:rsidTr="009B1D21">
        <w:trPr>
          <w:trHeight w:val="759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4A" w:rsidRPr="0069114A" w:rsidRDefault="0069114A" w:rsidP="00C85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781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4A" w:rsidRPr="0069114A" w:rsidRDefault="00D86F48" w:rsidP="00C85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услуг</w:t>
            </w:r>
            <w:r w:rsidR="00F14F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4A" w:rsidRPr="0069114A" w:rsidRDefault="0069114A" w:rsidP="00C85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4A" w:rsidRPr="0069114A" w:rsidRDefault="0069114A" w:rsidP="00C85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Ед.</w:t>
            </w:r>
            <w:r w:rsidR="00AD74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изм.</w:t>
            </w:r>
          </w:p>
        </w:tc>
        <w:tc>
          <w:tcPr>
            <w:tcW w:w="189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4A" w:rsidRPr="0069114A" w:rsidRDefault="0069114A" w:rsidP="00C85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89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14A" w:rsidRPr="0069114A" w:rsidRDefault="0069114A" w:rsidP="00C85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810053" w:rsidRPr="008E1100" w:rsidTr="009B1D21">
        <w:trPr>
          <w:trHeight w:val="759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81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4A" w:rsidRPr="0069114A" w:rsidRDefault="0069114A" w:rsidP="00C8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10053" w:rsidRPr="008E1100" w:rsidTr="009B1D21">
        <w:trPr>
          <w:trHeight w:val="64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14A" w:rsidRPr="00AB29C8" w:rsidRDefault="0069114A" w:rsidP="00C85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9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4A" w:rsidRPr="00AB29C8" w:rsidRDefault="00187420" w:rsidP="00894D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</w:t>
            </w:r>
            <w:bookmarkStart w:id="0" w:name="_GoBack"/>
            <w:bookmarkEnd w:id="0"/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14A" w:rsidRPr="00AB29C8" w:rsidRDefault="00187420" w:rsidP="00C85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1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14A" w:rsidRPr="00AB29C8" w:rsidRDefault="0069114A" w:rsidP="00C85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9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14A" w:rsidRPr="00AB29C8" w:rsidRDefault="00187420" w:rsidP="00C85D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18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14A" w:rsidRPr="00AB29C8" w:rsidRDefault="00187420" w:rsidP="00C85D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</w:t>
            </w:r>
          </w:p>
        </w:tc>
      </w:tr>
      <w:tr w:rsidR="007B64A3" w:rsidRPr="008E1100" w:rsidTr="009B1D21">
        <w:trPr>
          <w:trHeight w:val="703"/>
        </w:trPr>
        <w:tc>
          <w:tcPr>
            <w:tcW w:w="8613" w:type="dxa"/>
            <w:gridSpan w:val="39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A3" w:rsidRPr="0069114A" w:rsidRDefault="007B64A3" w:rsidP="007D34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  <w:r w:rsidRPr="007B64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 оплате</w:t>
            </w:r>
            <w:r w:rsidRPr="00691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890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A3" w:rsidRPr="0069114A" w:rsidRDefault="007B64A3" w:rsidP="007B64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  <w:r w:rsidR="009B1D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  <w:r w:rsidR="001874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___</w:t>
            </w:r>
          </w:p>
        </w:tc>
      </w:tr>
    </w:tbl>
    <w:p w:rsidR="00FD5D9D" w:rsidRDefault="00FD5D9D" w:rsidP="00176B8B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3C12B6" w:rsidRDefault="00C85DBC" w:rsidP="004B4F62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69114A">
        <w:rPr>
          <w:rFonts w:ascii="Arial" w:eastAsia="Times New Roman" w:hAnsi="Arial" w:cs="Arial"/>
          <w:sz w:val="20"/>
          <w:szCs w:val="20"/>
          <w:lang w:eastAsia="ru-RU"/>
        </w:rPr>
        <w:t xml:space="preserve">Всего наименований </w:t>
      </w:r>
      <w:r w:rsidR="00187420">
        <w:rPr>
          <w:rFonts w:ascii="Arial" w:eastAsia="Times New Roman" w:hAnsi="Arial" w:cs="Arial"/>
          <w:sz w:val="20"/>
          <w:szCs w:val="20"/>
          <w:lang w:eastAsia="ru-RU"/>
        </w:rPr>
        <w:t>___</w:t>
      </w:r>
      <w:r w:rsidRPr="0069114A">
        <w:rPr>
          <w:rFonts w:ascii="Arial" w:eastAsia="Times New Roman" w:hAnsi="Arial" w:cs="Arial"/>
          <w:sz w:val="20"/>
          <w:szCs w:val="20"/>
          <w:lang w:eastAsia="ru-RU"/>
        </w:rPr>
        <w:t xml:space="preserve">, на сумму </w:t>
      </w:r>
      <w:r w:rsidR="00187420">
        <w:rPr>
          <w:rFonts w:ascii="Arial" w:eastAsia="Times New Roman" w:hAnsi="Arial" w:cs="Arial"/>
          <w:sz w:val="20"/>
          <w:szCs w:val="20"/>
          <w:lang w:eastAsia="ru-RU"/>
        </w:rPr>
        <w:t xml:space="preserve">___ </w:t>
      </w:r>
      <w:r w:rsidR="004B4F62">
        <w:rPr>
          <w:rFonts w:ascii="Arial" w:eastAsia="Times New Roman" w:hAnsi="Arial" w:cs="Arial"/>
          <w:sz w:val="20"/>
          <w:szCs w:val="20"/>
          <w:lang w:eastAsia="ru-RU"/>
        </w:rPr>
        <w:t>р</w:t>
      </w:r>
      <w:r w:rsidRPr="0069114A">
        <w:rPr>
          <w:rFonts w:ascii="Arial" w:eastAsia="Times New Roman" w:hAnsi="Arial" w:cs="Arial"/>
          <w:sz w:val="20"/>
          <w:szCs w:val="20"/>
          <w:lang w:eastAsia="ru-RU"/>
        </w:rPr>
        <w:t>уб</w:t>
      </w:r>
      <w:r>
        <w:rPr>
          <w:rFonts w:ascii="Arial" w:eastAsia="Times New Roman" w:hAnsi="Arial" w:cs="Arial"/>
          <w:sz w:val="20"/>
          <w:szCs w:val="20"/>
          <w:lang w:eastAsia="ru-RU"/>
        </w:rPr>
        <w:t>лей</w:t>
      </w:r>
      <w:r w:rsidR="004B4F62">
        <w:rPr>
          <w:rFonts w:ascii="Arial" w:eastAsia="Times New Roman" w:hAnsi="Arial" w:cs="Arial"/>
          <w:sz w:val="20"/>
          <w:szCs w:val="20"/>
          <w:lang w:eastAsia="ru-RU"/>
        </w:rPr>
        <w:t xml:space="preserve"> 00 копеек.</w:t>
      </w:r>
    </w:p>
    <w:p w:rsidR="00C85DBC" w:rsidRDefault="00C85DBC" w:rsidP="004B4F62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proofErr w:type="gramStart"/>
      <w:r w:rsidRPr="009B1D2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(</w:t>
      </w:r>
      <w:r w:rsidR="0018742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_</w:t>
      </w:r>
      <w:proofErr w:type="gramEnd"/>
      <w:r w:rsidR="0018742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__ </w:t>
      </w:r>
      <w:r w:rsidRPr="009B1D2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рублей 00 копеек)</w:t>
      </w:r>
    </w:p>
    <w:p w:rsidR="00894DB0" w:rsidRPr="00AB29C8" w:rsidRDefault="00F44A79" w:rsidP="00AB29C8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НДС не облагается в связи с применением УСН на основании статьи 346.11 НК РФ</w:t>
      </w:r>
    </w:p>
    <w:p w:rsidR="004B4F62" w:rsidRDefault="00894DB0" w:rsidP="00AB29C8">
      <w:pPr>
        <w:spacing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Счёт действует</w:t>
      </w:r>
      <w:r w:rsidR="00457CA3">
        <w:rPr>
          <w:rFonts w:ascii="Arial" w:eastAsia="Times New Roman" w:hAnsi="Arial" w:cs="Arial"/>
          <w:sz w:val="20"/>
          <w:szCs w:val="20"/>
          <w:lang w:eastAsia="ru-RU"/>
        </w:rPr>
        <w:t xml:space="preserve"> пять дней или до изменения стоимости выбранного тарифа.</w:t>
      </w:r>
    </w:p>
    <w:p w:rsidR="00457CA3" w:rsidRDefault="00457CA3" w:rsidP="00AB29C8">
      <w:pPr>
        <w:spacing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В назначении платежа необходимо указать «Оплата счета № </w:t>
      </w:r>
      <w:r w:rsidR="00187420">
        <w:rPr>
          <w:rFonts w:ascii="Arial" w:eastAsia="Times New Roman" w:hAnsi="Arial" w:cs="Arial"/>
          <w:sz w:val="20"/>
          <w:szCs w:val="20"/>
          <w:lang w:eastAsia="ru-RU"/>
        </w:rPr>
        <w:t>___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от</w:t>
      </w:r>
      <w:r w:rsidR="009B1D2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187420">
        <w:rPr>
          <w:rFonts w:ascii="Arial" w:eastAsia="Times New Roman" w:hAnsi="Arial" w:cs="Arial"/>
          <w:sz w:val="20"/>
          <w:szCs w:val="20"/>
          <w:lang w:eastAsia="ru-RU"/>
        </w:rPr>
        <w:t>___</w:t>
      </w:r>
      <w:r w:rsidR="009B1D2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B1D21">
        <w:rPr>
          <w:rFonts w:ascii="Arial" w:eastAsia="Times New Roman" w:hAnsi="Arial" w:cs="Arial"/>
          <w:bCs/>
          <w:sz w:val="20"/>
          <w:szCs w:val="20"/>
          <w:lang w:val="en-US" w:eastAsia="ru-RU"/>
        </w:rPr>
        <w:t>ID</w:t>
      </w:r>
      <w:r w:rsidRPr="009B1D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чата</w:t>
      </w:r>
      <w:r w:rsidR="009B1D21" w:rsidRPr="009B1D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187420">
        <w:rPr>
          <w:rFonts w:ascii="Arial" w:eastAsia="Times New Roman" w:hAnsi="Arial" w:cs="Arial"/>
          <w:bCs/>
          <w:sz w:val="20"/>
          <w:szCs w:val="20"/>
          <w:lang w:eastAsia="ru-RU"/>
        </w:rPr>
        <w:t>___</w:t>
      </w:r>
      <w:r w:rsidRPr="009B1D21">
        <w:rPr>
          <w:rFonts w:ascii="Arial" w:eastAsia="Times New Roman" w:hAnsi="Arial" w:cs="Arial"/>
          <w:sz w:val="20"/>
          <w:szCs w:val="20"/>
          <w:lang w:eastAsia="ru-RU"/>
        </w:rPr>
        <w:t>»</w:t>
      </w:r>
    </w:p>
    <w:p w:rsidR="004B4F62" w:rsidRDefault="004B4F62" w:rsidP="00AB29C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B4F62">
        <w:rPr>
          <w:rFonts w:ascii="Arial" w:eastAsia="Times New Roman" w:hAnsi="Arial" w:cs="Arial"/>
          <w:sz w:val="20"/>
          <w:szCs w:val="20"/>
          <w:lang w:eastAsia="ru-RU"/>
        </w:rPr>
        <w:t xml:space="preserve">Индивидуальный предприниматель  </w:t>
      </w:r>
    </w:p>
    <w:p w:rsidR="004B4F62" w:rsidRPr="004B4F62" w:rsidRDefault="004B4F62" w:rsidP="004B4F62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4B4F62">
        <w:rPr>
          <w:rFonts w:ascii="Arial" w:eastAsia="Times New Roman" w:hAnsi="Arial" w:cs="Arial"/>
          <w:sz w:val="20"/>
          <w:szCs w:val="20"/>
          <w:lang w:eastAsia="ru-RU"/>
        </w:rPr>
        <w:t>Титков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Д.И.</w:t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lang w:eastAsia="ru-RU"/>
        </w:rPr>
        <w:tab/>
        <w:t>________________________________</w:t>
      </w:r>
    </w:p>
    <w:p w:rsidR="004B4F62" w:rsidRPr="008E1100" w:rsidRDefault="000E3397" w:rsidP="00176B8B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lang w:eastAsia="ru-RU"/>
        </w:rPr>
        <w:tab/>
        <w:t>М.П.</w:t>
      </w:r>
    </w:p>
    <w:sectPr w:rsidR="004B4F62" w:rsidRPr="008E1100" w:rsidSect="00657C0A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0709"/>
    <w:rsid w:val="0004568A"/>
    <w:rsid w:val="000741D7"/>
    <w:rsid w:val="00074221"/>
    <w:rsid w:val="000E3397"/>
    <w:rsid w:val="00176B8B"/>
    <w:rsid w:val="00187420"/>
    <w:rsid w:val="001C2870"/>
    <w:rsid w:val="00230848"/>
    <w:rsid w:val="002345B5"/>
    <w:rsid w:val="00240C84"/>
    <w:rsid w:val="002C0AC9"/>
    <w:rsid w:val="002C289A"/>
    <w:rsid w:val="0033786A"/>
    <w:rsid w:val="0037364E"/>
    <w:rsid w:val="003B5F65"/>
    <w:rsid w:val="003C12B6"/>
    <w:rsid w:val="003E3ECC"/>
    <w:rsid w:val="00457CA3"/>
    <w:rsid w:val="004746EF"/>
    <w:rsid w:val="00497EE4"/>
    <w:rsid w:val="004A08D1"/>
    <w:rsid w:val="004B36C7"/>
    <w:rsid w:val="004B4F62"/>
    <w:rsid w:val="004E5406"/>
    <w:rsid w:val="004F6783"/>
    <w:rsid w:val="005005E7"/>
    <w:rsid w:val="00562C10"/>
    <w:rsid w:val="00640C32"/>
    <w:rsid w:val="00657C0A"/>
    <w:rsid w:val="00670709"/>
    <w:rsid w:val="00674485"/>
    <w:rsid w:val="0069114A"/>
    <w:rsid w:val="00712434"/>
    <w:rsid w:val="00740BF2"/>
    <w:rsid w:val="0074343F"/>
    <w:rsid w:val="007746CB"/>
    <w:rsid w:val="007755A0"/>
    <w:rsid w:val="0078253E"/>
    <w:rsid w:val="007A5425"/>
    <w:rsid w:val="007B64A3"/>
    <w:rsid w:val="007D3452"/>
    <w:rsid w:val="007E2B6A"/>
    <w:rsid w:val="00810053"/>
    <w:rsid w:val="00894DB0"/>
    <w:rsid w:val="008E1100"/>
    <w:rsid w:val="009049CF"/>
    <w:rsid w:val="00923C59"/>
    <w:rsid w:val="00983A5A"/>
    <w:rsid w:val="00997F06"/>
    <w:rsid w:val="009B1D21"/>
    <w:rsid w:val="009B72F9"/>
    <w:rsid w:val="00A432BB"/>
    <w:rsid w:val="00A66F15"/>
    <w:rsid w:val="00A678BD"/>
    <w:rsid w:val="00A87427"/>
    <w:rsid w:val="00AB29C8"/>
    <w:rsid w:val="00AD744B"/>
    <w:rsid w:val="00AE5318"/>
    <w:rsid w:val="00C15934"/>
    <w:rsid w:val="00C85DBC"/>
    <w:rsid w:val="00CA3143"/>
    <w:rsid w:val="00CF68C1"/>
    <w:rsid w:val="00D07B2B"/>
    <w:rsid w:val="00D86F48"/>
    <w:rsid w:val="00DF5BB6"/>
    <w:rsid w:val="00DF7D5E"/>
    <w:rsid w:val="00E00C61"/>
    <w:rsid w:val="00E12F7F"/>
    <w:rsid w:val="00E2125D"/>
    <w:rsid w:val="00E364EB"/>
    <w:rsid w:val="00EC2971"/>
    <w:rsid w:val="00ED3A13"/>
    <w:rsid w:val="00EF403F"/>
    <w:rsid w:val="00F14F8D"/>
    <w:rsid w:val="00F2781D"/>
    <w:rsid w:val="00F44A79"/>
    <w:rsid w:val="00F67CC7"/>
    <w:rsid w:val="00F91C72"/>
    <w:rsid w:val="00FD0C1D"/>
    <w:rsid w:val="00FD5D9D"/>
    <w:rsid w:val="00FF0BB8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559CB"/>
  <w15:docId w15:val="{F9275DDF-1AB5-D04D-9111-45FD5897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aliases w:val="Подзаголовок1"/>
    <w:basedOn w:val="a"/>
    <w:next w:val="a"/>
    <w:link w:val="a4"/>
    <w:autoRedefine/>
    <w:uiPriority w:val="11"/>
    <w:qFormat/>
    <w:rsid w:val="00F67CC7"/>
    <w:pPr>
      <w:numPr>
        <w:ilvl w:val="1"/>
      </w:numPr>
      <w:spacing w:before="240" w:after="320"/>
      <w:ind w:left="708"/>
    </w:pPr>
    <w:rPr>
      <w:rFonts w:ascii="Times New Roman" w:eastAsiaTheme="majorEastAsia" w:hAnsi="Times New Roman" w:cstheme="majorBidi"/>
      <w:b/>
      <w:iCs/>
      <w:color w:val="4F81BD" w:themeColor="accent1"/>
      <w:spacing w:val="15"/>
      <w:sz w:val="28"/>
      <w:szCs w:val="24"/>
    </w:rPr>
  </w:style>
  <w:style w:type="character" w:customStyle="1" w:styleId="a4">
    <w:name w:val="Подзаголовок Знак"/>
    <w:aliases w:val="Подзаголовок1 Знак"/>
    <w:basedOn w:val="a0"/>
    <w:link w:val="a3"/>
    <w:uiPriority w:val="11"/>
    <w:rsid w:val="00F67CC7"/>
    <w:rPr>
      <w:rFonts w:ascii="Times New Roman" w:eastAsiaTheme="majorEastAsia" w:hAnsi="Times New Roman" w:cstheme="majorBidi"/>
      <w:b/>
      <w:iCs/>
      <w:color w:val="4F81BD" w:themeColor="accent1"/>
      <w:spacing w:val="15"/>
      <w:sz w:val="28"/>
      <w:szCs w:val="24"/>
    </w:rPr>
  </w:style>
  <w:style w:type="character" w:styleId="a5">
    <w:name w:val="Hyperlink"/>
    <w:basedOn w:val="a0"/>
    <w:uiPriority w:val="99"/>
    <w:unhideWhenUsed/>
    <w:rsid w:val="00F91C7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40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7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2ED00-0BF9-F34C-8EA4-C7C98CD0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Microsoft Office User</cp:lastModifiedBy>
  <cp:revision>95</cp:revision>
  <dcterms:created xsi:type="dcterms:W3CDTF">2021-02-13T15:56:00Z</dcterms:created>
  <dcterms:modified xsi:type="dcterms:W3CDTF">2021-03-22T12:21:00Z</dcterms:modified>
</cp:coreProperties>
</file>